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21.wmf" ContentType="image/x-wmf"/>
  <Override PartName="/word/media/image11.jpeg" ContentType="image/jpeg"/>
  <Override PartName="/word/media/image12.jpeg" ContentType="image/jpeg"/>
  <Override PartName="/word/media/image13.jpeg" ContentType="image/jpeg"/>
  <Override PartName="/word/media/image14.wmf" ContentType="image/x-wmf"/>
  <Override PartName="/word/media/image15.jpeg" ContentType="image/jpeg"/>
  <Override PartName="/word/media/image16.wmf" ContentType="image/x-wmf"/>
  <Override PartName="/word/media/image17.wmf" ContentType="image/x-wmf"/>
  <Override PartName="/word/media/image18.jpeg" ContentType="image/jpeg"/>
  <Override PartName="/word/media/image23.jpeg" ContentType="image/jpeg"/>
  <Override PartName="/word/media/image19.wmf" ContentType="image/x-wmf"/>
  <Override PartName="/word/media/image20.wmf" ContentType="image/x-wmf"/>
  <Override PartName="/word/media/image22.wmf" ContentType="image/x-wmf"/>
  <Override PartName="/word/media/image2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,Bold" w:hAnsi="Times New Roman,Bold" w:cs="Times New Roman,Bold"/>
          <w:b/>
          <w:b/>
          <w:bCs/>
          <w:sz w:val="28"/>
          <w:szCs w:val="28"/>
        </w:rPr>
      </w:pPr>
      <w:r>
        <w:rPr>
          <w:rFonts w:cs="Times New Roman,Bold" w:ascii="Times New Roman,Bold" w:hAnsi="Times New Roman,Bold"/>
          <w:b/>
          <w:bCs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>
          <w:rFonts w:ascii="Times New Roman,Bold" w:hAnsi="Times New Roman,Bold" w:cs="Times New Roman,Bold"/>
          <w:b/>
          <w:b/>
          <w:bCs/>
          <w:sz w:val="28"/>
          <w:szCs w:val="28"/>
        </w:rPr>
      </w:pPr>
      <w:r>
        <w:rPr>
          <w:rFonts w:cs="Times New Roman,Bold" w:ascii="Times New Roman,Bold" w:hAnsi="Times New Roman,Bold"/>
          <w:b/>
          <w:bCs/>
          <w:sz w:val="28"/>
          <w:szCs w:val="28"/>
        </w:rPr>
        <w:t>К ПРОЕКТУ  БЛАГОУСТРОЙСТВА ОБЩЕСТВЕННОЙ ТЕРРИТОРИИ  ПО АДРЕСУ: р.п. НОВАЯ ИГИРМА,  1-й квартал, д.11,12,13,4</w:t>
      </w:r>
    </w:p>
    <w:p>
      <w:pPr>
        <w:pStyle w:val="Normal"/>
        <w:spacing w:lineRule="auto" w:line="240" w:before="0" w:after="0"/>
        <w:rPr>
          <w:rFonts w:ascii="Times New Roman,Bold" w:hAnsi="Times New Roman,Bold" w:cs="Times New Roman,Bold"/>
          <w:b/>
          <w:b/>
          <w:bCs/>
          <w:sz w:val="28"/>
          <w:szCs w:val="28"/>
        </w:rPr>
      </w:pPr>
      <w:r>
        <w:rPr>
          <w:rFonts w:cs="Times New Roman,Bold" w:ascii="Times New Roman,Bold" w:hAnsi="Times New Roman,Bold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,Bold" w:hAnsi="Times New Roman,Bold" w:cs="Times New Roman,Bold"/>
          <w:b/>
          <w:b/>
          <w:bCs/>
          <w:sz w:val="28"/>
          <w:szCs w:val="28"/>
        </w:rPr>
      </w:pPr>
      <w:r>
        <w:rPr>
          <w:rFonts w:cs="Times New Roman,Bold" w:ascii="Times New Roman,Bold" w:hAnsi="Times New Roman,Bold"/>
          <w:b/>
          <w:bCs/>
          <w:sz w:val="28"/>
          <w:szCs w:val="28"/>
        </w:rPr>
        <w:t>Общие положения.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включению в муниципальную программу «Формирование современной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городской среды на территории Новоигирминского городского поселения на 2018 год» (далее по тексту Программа) предлагается общественная  территория, расположенная по адресу: р.п. Новая Игирма, 1-й квартал, между домами 1,12,13,4.  Далее по  тексту – общественная территория.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Территория представляет дворовое пространство, ограниченное жилыми домами по адресу: р.п. Новая Игирма, 1 квартал, 14А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Общественная территория  нуждается в комплексном благоустройстве, поскольку на указанной территории длительное время не проводились мероприятия по благоустройству территории. На данной площадке нет мест для населения разного уровня: нет места для игр детей, занятия спортом.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Необходимость выполнения мероприятий по благоустройству в рамках проекта обусловлена потребностью жителей р.п. Новая Игирма , 1- квартала в организации благоустройства общественной  территории в целях формирования современной и комфортной городской среды.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реализации проекта по благоустройству у жителей всех возрастных групп многоквартирных домов и всех возрастных категорий и различных социальных групп появится необходимая благоустроенная территория для полноценного отдыха и досуга.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Целями и задачами проекта является создание на территории Новоигирминского городского поселения благоприятной среды для проживания населения.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Дизайн проект по благоустройству  общественной территории включает в себя: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схему расположения относительно д.14,13,12,4, - 1-квартала,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визуализацию в виде фотографии предполагаемой к благоустройству территории (настоящее время);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текстовое описание мероприятий по благоустройству;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примерную визуализацию объектов благоустройства с текстовым описанием каждого объекта благоустройства;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схему планировки территории и расстановки объектов благоустройства.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Проектная часть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Проектом предусматривается: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функциональное зонирование территории;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обширное пространство займет спортивная зона. Она включает в себя огороженную баскетбольную и волейбольные  спортивные площадки и тренажерную площадку с  пешеходными дорожками  вокруг волейбольной площадки . Чуть севернее расположатся детская игровая площадка. 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Вокруг  детской площадки и спортивных  и пешеходных зон планируются рядовые посадками деревьев.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Поле для активных игр и занятий спортом планируется обозначить металлическим ограждением.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 wp14:anchorId="1F88B320">
                <wp:extent cx="5941060" cy="2974340"/>
                <wp:effectExtent l="0" t="0" r="0" b="0"/>
                <wp:docPr id="1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"/>
                        <pic:cNvPicPr/>
                      </pic:nvPicPr>
                      <pic:blipFill>
                        <a:blip r:embed="rId2"/>
                        <a:srcRect l="0" t="12350" r="0" b="0"/>
                        <a:stretch/>
                      </pic:blipFill>
                      <pic:spPr>
                        <a:xfrm>
                          <a:off x="0" y="0"/>
                          <a:ext cx="5940360" cy="2973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tl" blurRad="190500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2" stroked="f" style="position:absolute;margin-left:0pt;margin-top:0pt;width:467.7pt;height:234.1pt" wp14:anchorId="1F88B320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или</w:t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0" distR="0">
            <wp:extent cx="4762500" cy="2419350"/>
            <wp:effectExtent l="0" t="0" r="0" b="0"/>
            <wp:docPr id="2" name="Рисунок 5" descr="https://mitino.ru/files/a/7/a712bccd01aba167d6efe22304e3b904_500x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 descr="https://mitino.ru/files/a/7/a712bccd01aba167d6efe22304e3b904_500x417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5315" r="0" b="23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Универсальная спортивная площадка с ограждением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детских площадках и площадках для тихого отдыха необходимо установить скамейки и урны.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Проектом предусмотрено так же создание хозяйственных площадок. На одной из них установлены контейнеры для сбора бытового мусора.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Благоустройство контейнерной площадки: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Контейнерная площадка должна иметь ограждение из оцинкованного профлиста или бетонных плит , высотой не менее 1,5 м с трех сторон на металлических стойках (стойки должны быть выполнены из прямоугольного профиля размером 30:50мм);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Организация внутреннего пространства контейнерной площадки: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контейнерная площадка должна быть установлена с размещением 4 контейнера;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расстояние между боковыми стенками ограждения и баками должно быть не менее 500мм;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устройство основания контейнерной площадки должно быть сформировано из бетона;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контейнерная площадка должна соответствовать изоляции и обезвреживанию ТКО при сборе и транспортировке спецтранспортом, гарантировать санитарно-эпидемиологическую безопасность населения.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Электрическая подстанция изолирована массивом деревьев.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6985" distL="0" distR="3175">
            <wp:extent cx="5940425" cy="3346450"/>
            <wp:effectExtent l="0" t="0" r="0" b="0"/>
            <wp:docPr id="3" name="Рисунок 4" descr="C:\Documents and Settings\penzina\Рабочий стол\Мои документы\Благоустройство\комфортная среда\фото\киевский\киевский\1квартал-11\Изображение 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C:\Documents and Settings\penzina\Рабочий стол\Мои документы\Благоустройство\комфортная среда\фото\киевский\киевский\1квартал-11\Изображение 0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Расположение контейнерной площадки.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1270">
            <wp:extent cx="5942330" cy="4933950"/>
            <wp:effectExtent l="0" t="0" r="0" b="0"/>
            <wp:docPr id="4" name="Рисунок 6" descr="C:\Documents and Settings\penzina\Рабочий стол\Мои документы\Благоустройство\комфортная среда\ИСХОДНЫЕ данные в граждан проект Братск\фото из окна 14 дома и столбы\IMG_20180322_135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C:\Documents and Settings\penzina\Рабочий стол\Мои документы\Благоустройство\комфортная среда\ИСХОДНЫЕ данные в граждан проект Братск\фото из окна 14 дома и столбы\IMG_20180322_135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3175" distL="0" distR="3175">
            <wp:extent cx="5940425" cy="7922260"/>
            <wp:effectExtent l="0" t="0" r="0" b="0"/>
            <wp:docPr id="5" name="Рисунок 10" descr="C:\Documents and Settings\penzina\Рабочий стол\Мои документы\Благоустройство\комфортная среда\ИСХОДНЫЕ данные в граждан проект Братск\фото из окна 14 дома и столбы\IMG_20180322_135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0" descr="C:\Documents and Settings\penzina\Рабочий стол\Мои документы\Благоустройство\комфортная среда\ИСХОДНЫЕ данные в граждан проект Братск\фото из окна 14 дома и столбы\IMG_20180322_1350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Место для спортивных площадок.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3175">
            <wp:extent cx="5940425" cy="3341370"/>
            <wp:effectExtent l="0" t="0" r="0" b="0"/>
            <wp:docPr id="6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Существующая детская площадка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3175">
            <wp:extent cx="5940425" cy="3341370"/>
            <wp:effectExtent l="0" t="0" r="0" b="0"/>
            <wp:docPr id="7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3175">
            <wp:extent cx="5940425" cy="3341370"/>
            <wp:effectExtent l="0" t="0" r="0" b="0"/>
            <wp:docPr id="8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Существующие опоры освещения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СХЕМА ПО БЛАГОУСТРОЙСТВУ ДВОРОВОЙ ТЕРРИТОРИИ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Р.П. НОВАЯ ИГИРМА, 1КВАРТАЛ, 14 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3175">
            <wp:extent cx="5940425" cy="4159885"/>
            <wp:effectExtent l="0" t="0" r="0" b="0"/>
            <wp:docPr id="9" name="Рисунок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5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Исходные данные по благоустройству общественной территории  п. Новая Игирма, 1 квартал, спортивная площадка.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использованием  элементов и малых форм  фирмы 24-МАСТЕР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Красноярск.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0"/>
        <w:gridCol w:w="5280"/>
        <w:gridCol w:w="3191"/>
      </w:tblGrid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по благоустройству.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Элементы благоустройства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Установка светильников  уличных светодиодных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Б-50.1-4шт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Устройство детской площадки с установкой малых форм: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ИК-07.8 игровой комплекс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Клумба ваза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/>
            </w:pPr>
            <w:r>
              <w:rPr/>
              <w:t xml:space="preserve">Б-16.4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Скамейка 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Б-23-   8шт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Установка урн в количестве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Б-15.10- 15 шт 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Тренажеры  для  воркаута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СТ-10 тренажер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СТ-13 тренажер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СТ-15 тренажер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Устройство спортивных площадок.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Ограждение волейбольной площадки сеткой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С-133. Ограждение спортивной площадки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-3200м;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-20000;В-40000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Устройство специального покрытия на  волейбольной площадке 18*9 м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162м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Установка стоек для волейбольной сетки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С-040. Стойки волейбольные</w:t>
            </w:r>
            <w:r>
              <w:rPr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 шт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Устройство беговой дорожки  вокруг волейбольной площадки, длиной   62  м , шириной 2м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= 124м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Ограждение баскетбольной площадки сеткой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С-133. Ограждение спортивной площадки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-3200м;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-20000;В-40000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Устройство специального покрытия на баскетбольной  площадке 29*15;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435 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Установка баскетбольной стойки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С-0.14.4 Баскетбольная стойка -  2 шт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Оборудование площадки для игры в теннис,  с устройством покрытия 23,8*11.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261,8  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Скамья Б-07.01; -4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Установка трибуны для награждения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С-097 Трибуна для награждения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Визуальные объекты благоустройства.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"/>
        <w:gridCol w:w="7114"/>
        <w:gridCol w:w="1950"/>
      </w:tblGrid>
      <w:tr>
        <w:trPr/>
        <w:tc>
          <w:tcPr>
            <w:tcW w:w="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ru-RU"/>
              </w:rPr>
            </w:pPr>
            <w:r>
              <w:rPr/>
              <w:drawing>
                <wp:inline distT="0" distB="0" distL="0" distR="0">
                  <wp:extent cx="2076450" cy="1066800"/>
                  <wp:effectExtent l="0" t="0" r="0" b="0"/>
                  <wp:docPr id="10" name="Рисунок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0"/>
              <w:snapToGrid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Диван Б-23 -7 шт; изготовитель 24-Мастер г. Красноярск </w:t>
            </w:r>
          </w:p>
          <w:p>
            <w:pPr>
              <w:pStyle w:val="NormalWeb"/>
              <w:spacing w:before="280" w:after="0"/>
              <w:rPr/>
            </w:pPr>
            <w:r>
              <w:rPr/>
              <w:t>Длина скамейки = 2,5 метра;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Ширина = 750 мм;</w:t>
            </w:r>
          </w:p>
        </w:tc>
      </w:tr>
      <w:tr>
        <w:trPr/>
        <w:tc>
          <w:tcPr>
            <w:tcW w:w="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ru-RU"/>
              </w:rPr>
            </w:pPr>
            <w:r>
              <w:rPr/>
              <w:drawing>
                <wp:inline distT="0" distB="9525" distL="0" distR="0">
                  <wp:extent cx="2038350" cy="1381125"/>
                  <wp:effectExtent l="0" t="0" r="0" b="0"/>
                  <wp:docPr id="11" name="Рисунок 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ИК-07.8 игровой комплекс</w:t>
            </w:r>
          </w:p>
        </w:tc>
      </w:tr>
      <w:tr>
        <w:trPr/>
        <w:tc>
          <w:tcPr>
            <w:tcW w:w="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drawing>
                <wp:inline distT="0" distB="0" distL="0" distR="9525">
                  <wp:extent cx="2162175" cy="1619250"/>
                  <wp:effectExtent l="0" t="0" r="0" b="0"/>
                  <wp:docPr id="12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,Bold" w:hAnsi="Times New Roman,Bold" w:cs="Times New Roman,Bold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Светильник светодиодный</w:t>
            </w:r>
            <w:r>
              <w:rPr>
                <w:rFonts w:cs="Times New Roman,Bold" w:ascii="Times New Roman,Bold" w:hAnsi="Times New Roman,Bold"/>
                <w:b/>
                <w:bCs/>
                <w:sz w:val="24"/>
                <w:szCs w:val="24"/>
              </w:rPr>
              <w:t xml:space="preserve"> Технические характеристики светильника: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Световой поток, Лм не менее 5000;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Потребляемая мощность, Вт до 50;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Цвет светодиодов белый , 5000К;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Степень защиты IP66;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Температура окр. среды, ºС, от -45 до +50</w:t>
            </w:r>
          </w:p>
        </w:tc>
      </w:tr>
      <w:tr>
        <w:trPr/>
        <w:tc>
          <w:tcPr>
            <w:tcW w:w="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drawing>
                <wp:inline distT="0" distB="0" distL="0" distR="9525">
                  <wp:extent cx="1514475" cy="1314450"/>
                  <wp:effectExtent l="0" t="0" r="0" b="0"/>
                  <wp:docPr id="13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Урна напольная Б-15.10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-6 шт.</w:t>
            </w:r>
          </w:p>
        </w:tc>
      </w:tr>
      <w:tr>
        <w:trPr/>
        <w:tc>
          <w:tcPr>
            <w:tcW w:w="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drawing>
                <wp:inline distT="0" distB="9525" distL="0" distR="9525">
                  <wp:extent cx="1590675" cy="1438275"/>
                  <wp:effectExtent l="0" t="0" r="0" b="0"/>
                  <wp:docPr id="14" name="Рисунок 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СТ-10 тренажер</w:t>
            </w:r>
          </w:p>
        </w:tc>
      </w:tr>
      <w:tr>
        <w:trPr/>
        <w:tc>
          <w:tcPr>
            <w:tcW w:w="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2038350" cy="1847850"/>
                  <wp:effectExtent l="0" t="0" r="0" b="0"/>
                  <wp:docPr id="15" name="Рисунок 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СТ-13 тренажер</w:t>
            </w:r>
          </w:p>
        </w:tc>
      </w:tr>
      <w:tr>
        <w:trPr/>
        <w:tc>
          <w:tcPr>
            <w:tcW w:w="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ru-RU"/>
              </w:rPr>
            </w:pPr>
            <w:r>
              <w:rPr/>
              <w:drawing>
                <wp:inline distT="0" distB="0" distL="0" distR="0">
                  <wp:extent cx="2038350" cy="1504950"/>
                  <wp:effectExtent l="0" t="0" r="0" b="0"/>
                  <wp:docPr id="16" name="Рисунок 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СТ-15тренажер</w:t>
            </w:r>
          </w:p>
        </w:tc>
      </w:tr>
      <w:tr>
        <w:trPr/>
        <w:tc>
          <w:tcPr>
            <w:tcW w:w="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ru-RU"/>
              </w:rPr>
            </w:pPr>
            <w:r>
              <w:rPr/>
              <w:drawing>
                <wp:inline distT="0" distB="9525" distL="0" distR="9525">
                  <wp:extent cx="1323975" cy="885825"/>
                  <wp:effectExtent l="0" t="0" r="0" b="0"/>
                  <wp:docPr id="17" name="Рисунок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Б-16.4  - 4 шт.</w:t>
            </w:r>
          </w:p>
        </w:tc>
      </w:tr>
      <w:tr>
        <w:trPr/>
        <w:tc>
          <w:tcPr>
            <w:tcW w:w="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ru-RU"/>
              </w:rPr>
            </w:pPr>
            <w:r>
              <w:rPr/>
              <w:drawing>
                <wp:inline distT="0" distB="0" distL="0" distR="9525">
                  <wp:extent cx="2047875" cy="1371600"/>
                  <wp:effectExtent l="0" t="0" r="0" b="0"/>
                  <wp:docPr id="18" name="Рисунок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ИК-25.2 Игровой комплекс «Юнга»</w:t>
            </w:r>
          </w:p>
        </w:tc>
      </w:tr>
      <w:tr>
        <w:trPr/>
        <w:tc>
          <w:tcPr>
            <w:tcW w:w="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ru-RU"/>
              </w:rPr>
            </w:pPr>
            <w:r>
              <w:rPr/>
              <w:drawing>
                <wp:inline distT="0" distB="0" distL="0" distR="9525">
                  <wp:extent cx="1704975" cy="990600"/>
                  <wp:effectExtent l="0" t="0" r="0" b="0"/>
                  <wp:docPr id="19" name="Рисунок 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С-097 Трибуна для награждения</w:t>
            </w:r>
          </w:p>
        </w:tc>
      </w:tr>
      <w:tr>
        <w:trPr/>
        <w:tc>
          <w:tcPr>
            <w:tcW w:w="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Столб для ГО-109</w:t>
            </w:r>
          </w:p>
        </w:tc>
      </w:tr>
      <w:tr>
        <w:trPr/>
        <w:tc>
          <w:tcPr>
            <w:tcW w:w="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ru-RU"/>
              </w:rPr>
            </w:pPr>
            <w:r>
              <w:rPr/>
              <w:drawing>
                <wp:inline distT="0" distB="9525" distL="0" distR="9525">
                  <wp:extent cx="1323975" cy="1571625"/>
                  <wp:effectExtent l="0" t="0" r="0" b="0"/>
                  <wp:docPr id="20" name="Рисунок 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С-040. Стойки волейбольные.</w:t>
            </w:r>
          </w:p>
        </w:tc>
      </w:tr>
      <w:tr>
        <w:trPr/>
        <w:tc>
          <w:tcPr>
            <w:tcW w:w="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ru-RU"/>
              </w:rPr>
            </w:pPr>
            <w:r>
              <w:rPr/>
              <w:drawing>
                <wp:inline distT="0" distB="9525" distL="0" distR="0">
                  <wp:extent cx="2076450" cy="771525"/>
                  <wp:effectExtent l="0" t="0" r="0" b="0"/>
                  <wp:docPr id="21" name="Рисунок 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С-133. Ограждение спортивной площадки 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 xml:space="preserve">-3200м;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-20000;В-40000</w:t>
            </w:r>
          </w:p>
        </w:tc>
      </w:tr>
      <w:tr>
        <w:trPr/>
        <w:tc>
          <w:tcPr>
            <w:tcW w:w="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ru-RU"/>
              </w:rPr>
            </w:pPr>
            <w:r>
              <w:rPr/>
              <w:drawing>
                <wp:inline distT="0" distB="9525" distL="0" distR="9525">
                  <wp:extent cx="1285875" cy="1590675"/>
                  <wp:effectExtent l="0" t="0" r="0" b="0"/>
                  <wp:docPr id="22" name="Рисунок 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С-0.14.4 Баскетбольная стойка</w:t>
            </w:r>
          </w:p>
        </w:tc>
      </w:tr>
      <w:tr>
        <w:trPr/>
        <w:tc>
          <w:tcPr>
            <w:tcW w:w="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ru-RU"/>
              </w:rPr>
            </w:pPr>
            <w:r>
              <w:rPr/>
              <w:drawing>
                <wp:inline distT="0" distB="8255" distL="0" distR="635">
                  <wp:extent cx="6152515" cy="3458845"/>
                  <wp:effectExtent l="0" t="0" r="0" b="0"/>
                  <wp:docPr id="23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2515" cy="345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3175">
            <wp:extent cx="5940425" cy="4745990"/>
            <wp:effectExtent l="0" t="0" r="0" b="0"/>
            <wp:docPr id="24" name="Рисунок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16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altName w:val="Bold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3776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3776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 w:customStyle="1">
    <w:name w:val="Содержимое таблицы"/>
    <w:basedOn w:val="Normal"/>
    <w:qFormat/>
    <w:rsid w:val="008e5952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8e595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1d7118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60df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3776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wmf"/><Relationship Id="rId16" Type="http://schemas.openxmlformats.org/officeDocument/2006/relationships/image" Target="media/image15.jpeg"/><Relationship Id="rId17" Type="http://schemas.openxmlformats.org/officeDocument/2006/relationships/image" Target="media/image16.wmf"/><Relationship Id="rId18" Type="http://schemas.openxmlformats.org/officeDocument/2006/relationships/image" Target="media/image17.wmf"/><Relationship Id="rId19" Type="http://schemas.openxmlformats.org/officeDocument/2006/relationships/image" Target="media/image18.jpeg"/><Relationship Id="rId20" Type="http://schemas.openxmlformats.org/officeDocument/2006/relationships/image" Target="media/image19.wmf"/><Relationship Id="rId21" Type="http://schemas.openxmlformats.org/officeDocument/2006/relationships/image" Target="media/image20.wmf"/><Relationship Id="rId22" Type="http://schemas.openxmlformats.org/officeDocument/2006/relationships/image" Target="media/image21.wmf"/><Relationship Id="rId23" Type="http://schemas.openxmlformats.org/officeDocument/2006/relationships/image" Target="media/image22.wmf"/><Relationship Id="rId24" Type="http://schemas.openxmlformats.org/officeDocument/2006/relationships/image" Target="media/image23.jpeg"/><Relationship Id="rId25" Type="http://schemas.openxmlformats.org/officeDocument/2006/relationships/image" Target="media/image24.jpeg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Application>LibreOffice/5.4.1.2$Windows_x86 LibreOffice_project/ea7cb86e6eeb2bf3a5af73a8f7777ac570321527</Application>
  <Pages>12</Pages>
  <Words>742</Words>
  <Characters>5140</Characters>
  <CharactersWithSpaces>5809</CharactersWithSpaces>
  <Paragraphs>157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2018-03-01T06:14:00Z</dcterms:created>
  <dc:creator>Пянзина Людмила Алексеевна</dc:creator>
  <dc:description/>
  <dc:language>ru-RU</dc:language>
  <cp:lastModifiedBy/>
  <cp:lastPrinted>2018-03-02T01:38:00Z</cp:lastPrinted>
  <dcterms:modified xsi:type="dcterms:W3CDTF">2018-10-10T12:35:38Z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